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0" w:rsidRPr="00553769" w:rsidRDefault="00CC3050" w:rsidP="00CC3050">
      <w:pPr>
        <w:pStyle w:val="a3"/>
        <w:ind w:left="0"/>
        <w:jc w:val="center"/>
        <w:rPr>
          <w:b/>
          <w:sz w:val="28"/>
          <w:szCs w:val="28"/>
        </w:rPr>
      </w:pPr>
      <w:r w:rsidRPr="00553769">
        <w:rPr>
          <w:b/>
          <w:sz w:val="28"/>
          <w:szCs w:val="28"/>
        </w:rPr>
        <w:t>Состав</w:t>
      </w:r>
    </w:p>
    <w:p w:rsidR="00CC3050" w:rsidRDefault="00CC3050" w:rsidP="00CC3050">
      <w:pPr>
        <w:jc w:val="center"/>
        <w:rPr>
          <w:b/>
          <w:sz w:val="28"/>
          <w:szCs w:val="28"/>
        </w:rPr>
      </w:pPr>
      <w:r w:rsidRPr="00A63C11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Ивановской области</w:t>
      </w:r>
      <w:r w:rsidRPr="00A63C11">
        <w:rPr>
          <w:b/>
          <w:sz w:val="28"/>
          <w:szCs w:val="28"/>
        </w:rPr>
        <w:t xml:space="preserve">  и урегулированию конфликта интересов </w:t>
      </w:r>
    </w:p>
    <w:p w:rsidR="00CC3050" w:rsidRDefault="00CC3050" w:rsidP="00CC3050">
      <w:pPr>
        <w:pStyle w:val="a3"/>
        <w:ind w:left="0"/>
        <w:jc w:val="center"/>
        <w:rPr>
          <w:sz w:val="28"/>
          <w:szCs w:val="28"/>
        </w:rPr>
      </w:pPr>
    </w:p>
    <w:p w:rsidR="00CC3050" w:rsidRDefault="00CC3050" w:rsidP="00CC30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4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CC3050" w:rsidRPr="00E87E0A" w:rsidTr="002821FB">
        <w:trPr>
          <w:trHeight w:val="8395"/>
        </w:trPr>
        <w:tc>
          <w:tcPr>
            <w:tcW w:w="2596" w:type="dxa"/>
          </w:tcPr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540E45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0E45">
              <w:rPr>
                <w:sz w:val="28"/>
                <w:szCs w:val="28"/>
              </w:rPr>
              <w:t>Угрюмов Михаил Вячеславович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Лепорская Елена Александровна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735BC">
              <w:rPr>
                <w:sz w:val="28"/>
                <w:szCs w:val="28"/>
              </w:rPr>
              <w:t>Мачула</w:t>
            </w:r>
            <w:proofErr w:type="spellEnd"/>
            <w:r w:rsidRPr="003735BC">
              <w:rPr>
                <w:sz w:val="28"/>
                <w:szCs w:val="28"/>
              </w:rPr>
              <w:t xml:space="preserve"> Василий Алексеевич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35BC">
              <w:rPr>
                <w:sz w:val="28"/>
                <w:szCs w:val="28"/>
              </w:rPr>
              <w:t>Муравьева Юлия Владимировна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Лаптева Ольга Анатольевна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821">
              <w:rPr>
                <w:sz w:val="28"/>
                <w:szCs w:val="28"/>
              </w:rPr>
              <w:t xml:space="preserve">Гоголева </w:t>
            </w:r>
            <w:r>
              <w:rPr>
                <w:sz w:val="28"/>
                <w:szCs w:val="28"/>
              </w:rPr>
              <w:t>Светлана Владимировна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3735BC">
              <w:rPr>
                <w:sz w:val="28"/>
                <w:szCs w:val="28"/>
              </w:rPr>
              <w:t xml:space="preserve"> руководителя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 </w:t>
            </w:r>
            <w:r w:rsidRPr="003735BC">
              <w:rPr>
                <w:sz w:val="28"/>
                <w:szCs w:val="28"/>
              </w:rPr>
              <w:t>(председатель Комиссии);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316821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C3050" w:rsidRPr="003735BC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по защите прав субъектов персональных данных и правовой работы</w:t>
            </w:r>
            <w:r w:rsidR="00CC3050" w:rsidRPr="003735BC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CC3050">
              <w:rPr>
                <w:sz w:val="28"/>
                <w:szCs w:val="28"/>
              </w:rPr>
              <w:t>Роскомнадзора</w:t>
            </w:r>
            <w:proofErr w:type="spellEnd"/>
            <w:r w:rsidR="00CC3050">
              <w:rPr>
                <w:sz w:val="28"/>
                <w:szCs w:val="28"/>
              </w:rPr>
              <w:t xml:space="preserve"> по Ивановской области</w:t>
            </w:r>
            <w:r w:rsidR="00CC3050" w:rsidRPr="003735BC">
              <w:rPr>
                <w:sz w:val="28"/>
                <w:szCs w:val="28"/>
              </w:rPr>
              <w:t xml:space="preserve"> (заместитель председателя Комиссии);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316821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контроля  и надзора</w:t>
            </w:r>
            <w:r w:rsidR="00CC3050" w:rsidRPr="003735BC">
              <w:rPr>
                <w:sz w:val="28"/>
                <w:szCs w:val="28"/>
              </w:rPr>
              <w:t xml:space="preserve"> в сфере связи</w:t>
            </w:r>
            <w:r w:rsidR="00CC3050">
              <w:rPr>
                <w:sz w:val="28"/>
                <w:szCs w:val="28"/>
              </w:rPr>
              <w:t xml:space="preserve"> </w:t>
            </w:r>
            <w:r w:rsidR="00CC3050"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CC3050">
              <w:rPr>
                <w:sz w:val="28"/>
                <w:szCs w:val="28"/>
              </w:rPr>
              <w:t>Роск</w:t>
            </w:r>
            <w:r w:rsidR="00A525F5">
              <w:rPr>
                <w:sz w:val="28"/>
                <w:szCs w:val="28"/>
              </w:rPr>
              <w:t>омнадзора</w:t>
            </w:r>
            <w:proofErr w:type="spellEnd"/>
            <w:r w:rsidR="00A525F5">
              <w:rPr>
                <w:sz w:val="28"/>
                <w:szCs w:val="28"/>
              </w:rPr>
              <w:t xml:space="preserve"> по Ивановской области</w:t>
            </w:r>
            <w:r w:rsidR="00CC3050">
              <w:rPr>
                <w:sz w:val="28"/>
                <w:szCs w:val="28"/>
              </w:rPr>
              <w:t>;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Начальник отдела </w:t>
            </w:r>
            <w:r w:rsidR="00316821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– главный бухгалтер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</w:t>
            </w:r>
            <w:r w:rsidR="00A525F5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E70D66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C3050" w:rsidRPr="003735BC">
              <w:rPr>
                <w:sz w:val="28"/>
                <w:szCs w:val="28"/>
              </w:rPr>
              <w:t xml:space="preserve"> отдела </w:t>
            </w:r>
            <w:r w:rsidR="00316821">
              <w:rPr>
                <w:sz w:val="28"/>
                <w:szCs w:val="28"/>
              </w:rPr>
              <w:t>контроля и</w:t>
            </w:r>
            <w:r w:rsidR="00CC3050" w:rsidRPr="003735BC">
              <w:rPr>
                <w:sz w:val="28"/>
                <w:szCs w:val="28"/>
              </w:rPr>
              <w:t xml:space="preserve"> надзора в сфере массовых коммуникаций Управления </w:t>
            </w:r>
            <w:proofErr w:type="spellStart"/>
            <w:r w:rsidR="00CC3050">
              <w:rPr>
                <w:sz w:val="28"/>
                <w:szCs w:val="28"/>
              </w:rPr>
              <w:t>Роск</w:t>
            </w:r>
            <w:r w:rsidR="00A525F5">
              <w:rPr>
                <w:sz w:val="28"/>
                <w:szCs w:val="28"/>
              </w:rPr>
              <w:t>омнадзора</w:t>
            </w:r>
            <w:proofErr w:type="spellEnd"/>
            <w:r w:rsidR="00A525F5">
              <w:rPr>
                <w:sz w:val="28"/>
                <w:szCs w:val="28"/>
              </w:rPr>
              <w:t xml:space="preserve"> по Ивановской области</w:t>
            </w:r>
            <w:bookmarkStart w:id="0" w:name="_GoBack"/>
            <w:bookmarkEnd w:id="0"/>
            <w:r w:rsidR="00CC3050">
              <w:rPr>
                <w:sz w:val="28"/>
                <w:szCs w:val="28"/>
              </w:rPr>
              <w:t>;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316821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Ведущий специалист-эксперт отдела </w:t>
            </w:r>
            <w:r w:rsidR="00316821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комиссии).</w:t>
            </w:r>
          </w:p>
        </w:tc>
      </w:tr>
    </w:tbl>
    <w:p w:rsidR="00CC3050" w:rsidRPr="00540E45" w:rsidRDefault="00CC3050" w:rsidP="00CC3050">
      <w:pPr>
        <w:pStyle w:val="a3"/>
        <w:ind w:lef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3050" w:rsidRDefault="00CC3050" w:rsidP="00CC30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Ивановского филиала Российской академии народного хозяйства и   государственной службы при Президенте Российской Федерации в качестве независимых экспертов (не менее одной четверти от общего числа членов комиссии).  </w:t>
      </w:r>
    </w:p>
    <w:p w:rsidR="00F50B12" w:rsidRDefault="00F50B12"/>
    <w:sectPr w:rsidR="00F5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48"/>
    <w:rsid w:val="00182248"/>
    <w:rsid w:val="00316821"/>
    <w:rsid w:val="00A525F5"/>
    <w:rsid w:val="00CC3050"/>
    <w:rsid w:val="00E70D66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50"/>
    <w:pPr>
      <w:ind w:left="720"/>
      <w:contextualSpacing/>
    </w:pPr>
  </w:style>
  <w:style w:type="table" w:styleId="a4">
    <w:name w:val="Table Grid"/>
    <w:basedOn w:val="a1"/>
    <w:uiPriority w:val="59"/>
    <w:rsid w:val="00CC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50"/>
    <w:pPr>
      <w:ind w:left="720"/>
      <w:contextualSpacing/>
    </w:pPr>
  </w:style>
  <w:style w:type="table" w:styleId="a4">
    <w:name w:val="Table Grid"/>
    <w:basedOn w:val="a1"/>
    <w:uiPriority w:val="59"/>
    <w:rsid w:val="00CC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2020-01-20T10:09:00Z</dcterms:created>
  <dcterms:modified xsi:type="dcterms:W3CDTF">2020-01-20T10:09:00Z</dcterms:modified>
</cp:coreProperties>
</file>