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BB" w:rsidRDefault="007E5BBB" w:rsidP="007E5B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BB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Оператор связи</w:t>
      </w:r>
      <w:r w:rsidR="00417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7911">
        <w:rPr>
          <w:rFonts w:ascii="Times New Roman" w:hAnsi="Times New Roman" w:cs="Times New Roman"/>
          <w:sz w:val="24"/>
          <w:szCs w:val="24"/>
        </w:rPr>
        <w:t>ненадлежащее</w:t>
      </w:r>
      <w:proofErr w:type="gramEnd"/>
      <w:r w:rsidR="00D87911">
        <w:rPr>
          <w:rFonts w:ascii="Times New Roman" w:hAnsi="Times New Roman" w:cs="Times New Roman"/>
          <w:sz w:val="24"/>
          <w:szCs w:val="24"/>
        </w:rPr>
        <w:t xml:space="preserve"> исполняет или не исполняет </w:t>
      </w:r>
      <w:r w:rsidR="00D87911">
        <w:rPr>
          <w:rFonts w:ascii="Times New Roman" w:hAnsi="Times New Roman" w:cs="Times New Roman"/>
          <w:sz w:val="24"/>
          <w:szCs w:val="24"/>
        </w:rPr>
        <w:t>договор  об оказании услуг связи</w:t>
      </w:r>
      <w:r w:rsidR="00D87911">
        <w:rPr>
          <w:rFonts w:ascii="Times New Roman" w:hAnsi="Times New Roman" w:cs="Times New Roman"/>
          <w:sz w:val="24"/>
          <w:szCs w:val="24"/>
        </w:rPr>
        <w:t xml:space="preserve"> (подключает дополнительные услуги без согласия абонента, списывает денежные средства с абонентского счёта, нарушает другие условия договора)</w:t>
      </w:r>
    </w:p>
    <w:p w:rsidR="00D87911" w:rsidRDefault="00D87911" w:rsidP="007E5B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911" w:rsidRDefault="00F00E94" w:rsidP="007E5B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B96050" w:rsidRDefault="00D87911" w:rsidP="00B960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E05EB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  ст. 44 Федерального закона</w:t>
      </w:r>
      <w:r w:rsidR="00FE05EB">
        <w:rPr>
          <w:rFonts w:ascii="Times New Roman" w:hAnsi="Times New Roman" w:cs="Times New Roman"/>
          <w:sz w:val="24"/>
          <w:szCs w:val="24"/>
        </w:rPr>
        <w:t xml:space="preserve"> от 07.07.2003г. № 126-ФЗ </w:t>
      </w:r>
      <w:r>
        <w:rPr>
          <w:rFonts w:ascii="Times New Roman" w:hAnsi="Times New Roman" w:cs="Times New Roman"/>
          <w:sz w:val="24"/>
          <w:szCs w:val="24"/>
        </w:rPr>
        <w:t xml:space="preserve"> «О связи» </w:t>
      </w:r>
      <w:r w:rsidR="00FE05EB">
        <w:rPr>
          <w:rFonts w:ascii="Times New Roman" w:hAnsi="Times New Roman" w:cs="Times New Roman"/>
          <w:sz w:val="24"/>
          <w:szCs w:val="24"/>
        </w:rPr>
        <w:t>услуги связи оказываются операторами связи пользователям на основании договора об оказании услуг связи, заключаемого в соответствии с гражданским законодательством и правилами оказания услуг связи.</w:t>
      </w:r>
    </w:p>
    <w:p w:rsidR="00B96050" w:rsidRDefault="00FE05EB" w:rsidP="00B960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50">
        <w:rPr>
          <w:rFonts w:ascii="Times New Roman" w:hAnsi="Times New Roman" w:cs="Times New Roman"/>
          <w:sz w:val="24"/>
          <w:szCs w:val="24"/>
        </w:rPr>
        <w:t xml:space="preserve">В соответствии с п. 4, п.6., п.7, п.9.  ст. 55 </w:t>
      </w:r>
      <w:r w:rsidRPr="00B96050">
        <w:rPr>
          <w:rFonts w:ascii="Times New Roman" w:hAnsi="Times New Roman" w:cs="Times New Roman"/>
          <w:sz w:val="24"/>
          <w:szCs w:val="24"/>
        </w:rPr>
        <w:t>Федерального закона от 07.07.2003г. № 126-ФЗ  «О связи»</w:t>
      </w:r>
      <w:r w:rsidRPr="00B96050">
        <w:rPr>
          <w:rFonts w:ascii="Times New Roman" w:hAnsi="Times New Roman" w:cs="Times New Roman"/>
          <w:sz w:val="24"/>
          <w:szCs w:val="24"/>
        </w:rPr>
        <w:t xml:space="preserve"> </w:t>
      </w:r>
      <w:r w:rsidR="00B96050" w:rsidRPr="00B9605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вытекающих из договора об оказании услуг связи, абонент до обращения в суд предъявляет оператору связи претензию приложив к ней копию договора об оказании услуг связи или иной удостоверяющего факт заключения договора документ</w:t>
      </w:r>
      <w:proofErr w:type="gramEnd"/>
      <w:r w:rsidR="00B96050" w:rsidRPr="00B96050">
        <w:rPr>
          <w:rFonts w:ascii="Times New Roman" w:hAnsi="Times New Roman" w:cs="Times New Roman"/>
          <w:sz w:val="24"/>
          <w:szCs w:val="24"/>
        </w:rPr>
        <w:t xml:space="preserve"> (квитанция, опись вложения и тому подобные) и иные документы, которые необходимы для рассмотрения претензии по существу</w:t>
      </w:r>
      <w:r w:rsidR="00B96050">
        <w:rPr>
          <w:rFonts w:ascii="Times New Roman" w:hAnsi="Times New Roman" w:cs="Times New Roman"/>
          <w:sz w:val="24"/>
          <w:szCs w:val="24"/>
        </w:rPr>
        <w:t xml:space="preserve">, </w:t>
      </w:r>
      <w:r w:rsidR="00B96050" w:rsidRPr="00B96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случае предъявления претензии о возмещении ущерба - о факте и размере причиненного ущерба.</w:t>
      </w:r>
    </w:p>
    <w:p w:rsidR="00B96050" w:rsidRPr="00B96050" w:rsidRDefault="00B96050" w:rsidP="00B960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050">
        <w:rPr>
          <w:rFonts w:ascii="Times New Roman" w:hAnsi="Times New Roman" w:cs="Times New Roman"/>
          <w:sz w:val="24"/>
          <w:szCs w:val="24"/>
        </w:rPr>
        <w:t>Претензия подлежит регистрации оператором связи не позднее рабочего дня, следующего за днём её поступления. Оператор связи в течение тридцати дней со дня регистрации претензии обязан рассмотреть её и проинформировать о результатах её рассмотрения лицо, предъявившее претензию. Указанная информация направляется в форме документа на бумажном носителе или в форме электронного документа, подписанного простой электронной подписью, если таковая указана в претензии</w:t>
      </w:r>
    </w:p>
    <w:p w:rsidR="00D87911" w:rsidRDefault="00B96050" w:rsidP="00B960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050">
        <w:rPr>
          <w:rFonts w:ascii="Times New Roman" w:hAnsi="Times New Roman" w:cs="Times New Roman"/>
          <w:sz w:val="24"/>
          <w:szCs w:val="24"/>
        </w:rPr>
        <w:t xml:space="preserve">При отклонении претензии полностью или частично, либо неполучении ответа в установленные для ее рассмотрения сроки, пользователь услугами связи имеет право предъявить соответствующий иск в суд, приложив к исковому заявлению </w:t>
      </w:r>
      <w:proofErr w:type="gramStart"/>
      <w:r w:rsidRPr="00B96050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B96050">
        <w:rPr>
          <w:rFonts w:ascii="Times New Roman" w:hAnsi="Times New Roman" w:cs="Times New Roman"/>
          <w:sz w:val="24"/>
          <w:szCs w:val="24"/>
        </w:rPr>
        <w:t xml:space="preserve"> используемые при подаче претензии оператору связи.</w:t>
      </w:r>
    </w:p>
    <w:p w:rsidR="00B96050" w:rsidRPr="00B96050" w:rsidRDefault="00B96050" w:rsidP="00B96050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 ст. 56 п</w:t>
      </w:r>
      <w:r w:rsidRPr="00B9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 на предъявление претензии имеют:</w:t>
      </w:r>
    </w:p>
    <w:p w:rsidR="00B96050" w:rsidRPr="00B96050" w:rsidRDefault="00B96050" w:rsidP="00B96050">
      <w:pPr>
        <w:pStyle w:val="a5"/>
        <w:numPr>
          <w:ilvl w:val="0"/>
          <w:numId w:val="1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558"/>
      <w:bookmarkEnd w:id="0"/>
      <w:r w:rsidRPr="00B9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 по обязательствам, вытекающим из договора об оказании услуг связи;</w:t>
      </w:r>
    </w:p>
    <w:p w:rsidR="00B96050" w:rsidRPr="00B96050" w:rsidRDefault="00B96050" w:rsidP="00B96050">
      <w:pPr>
        <w:pStyle w:val="a5"/>
        <w:numPr>
          <w:ilvl w:val="0"/>
          <w:numId w:val="1"/>
        </w:numPr>
        <w:shd w:val="clear" w:color="auto" w:fill="FFFFFF"/>
        <w:spacing w:after="0" w:line="29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559"/>
      <w:bookmarkEnd w:id="1"/>
      <w:r w:rsidRPr="00B9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услугами связи, которому отказано в оказании таких услуг;</w:t>
      </w:r>
    </w:p>
    <w:p w:rsidR="00B96050" w:rsidRDefault="00B96050" w:rsidP="00B960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560"/>
      <w:bookmarkEnd w:id="2"/>
    </w:p>
    <w:p w:rsidR="00D87911" w:rsidRPr="00551547" w:rsidRDefault="00B96050" w:rsidP="005515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дополнительно</w:t>
      </w:r>
      <w:r w:rsidR="00551547">
        <w:rPr>
          <w:rFonts w:ascii="Times New Roman" w:hAnsi="Times New Roman" w:cs="Times New Roman"/>
          <w:sz w:val="24"/>
          <w:szCs w:val="24"/>
        </w:rPr>
        <w:t xml:space="preserve"> информируем,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D87911" w:rsidRPr="00D87911">
        <w:rPr>
          <w:rFonts w:ascii="Times New Roman" w:hAnsi="Times New Roman" w:cs="Times New Roman"/>
          <w:sz w:val="24"/>
          <w:szCs w:val="28"/>
        </w:rPr>
        <w:t xml:space="preserve">в случае, если поставленные в обращении вопросы носят имущественный характер, то спор такого </w:t>
      </w:r>
      <w:proofErr w:type="gramStart"/>
      <w:r w:rsidR="00D87911" w:rsidRPr="00D87911">
        <w:rPr>
          <w:rFonts w:ascii="Times New Roman" w:hAnsi="Times New Roman" w:cs="Times New Roman"/>
          <w:sz w:val="24"/>
          <w:szCs w:val="28"/>
        </w:rPr>
        <w:t>рода</w:t>
      </w:r>
      <w:proofErr w:type="gramEnd"/>
      <w:r w:rsidR="00D87911" w:rsidRPr="00D87911">
        <w:rPr>
          <w:rFonts w:ascii="Times New Roman" w:hAnsi="Times New Roman" w:cs="Times New Roman"/>
          <w:sz w:val="24"/>
          <w:szCs w:val="28"/>
        </w:rPr>
        <w:t xml:space="preserve"> в основе которого лежит вопрос о перерасчете вследствие не оказанных услуг связи (или оказанных и неоплаченных</w:t>
      </w:r>
      <w:r w:rsidR="00551547">
        <w:rPr>
          <w:rFonts w:ascii="Times New Roman" w:hAnsi="Times New Roman" w:cs="Times New Roman"/>
          <w:sz w:val="24"/>
          <w:szCs w:val="28"/>
        </w:rPr>
        <w:t xml:space="preserve"> услуг связи</w:t>
      </w:r>
      <w:r w:rsidR="00D87911" w:rsidRPr="00D87911">
        <w:rPr>
          <w:rFonts w:ascii="Times New Roman" w:hAnsi="Times New Roman" w:cs="Times New Roman"/>
          <w:sz w:val="24"/>
          <w:szCs w:val="28"/>
        </w:rPr>
        <w:t xml:space="preserve">) решается исключительно в рамках гражданского судопроизводства, поскольку ответственность за соблюдение субъектами предпринимательской деятельности взятых на себя обязательств по договору, заключенному с потребителем, а также за отказ (уклонение) от рассмотрения имущественных требований потребителя Кодексом Российской Федерации об административных правонарушениях не </w:t>
      </w:r>
      <w:proofErr w:type="gramStart"/>
      <w:r w:rsidR="00D87911" w:rsidRPr="00D87911">
        <w:rPr>
          <w:rFonts w:ascii="Times New Roman" w:hAnsi="Times New Roman" w:cs="Times New Roman"/>
          <w:sz w:val="24"/>
          <w:szCs w:val="28"/>
        </w:rPr>
        <w:t>установлена</w:t>
      </w:r>
      <w:proofErr w:type="gramEnd"/>
      <w:r w:rsidR="00D87911" w:rsidRPr="00D87911">
        <w:rPr>
          <w:rFonts w:ascii="Times New Roman" w:hAnsi="Times New Roman" w:cs="Times New Roman"/>
          <w:sz w:val="24"/>
          <w:szCs w:val="28"/>
        </w:rPr>
        <w:t>.</w:t>
      </w:r>
    </w:p>
    <w:p w:rsidR="00D87911" w:rsidRPr="00D87911" w:rsidRDefault="00D87911" w:rsidP="005515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87911">
        <w:rPr>
          <w:rFonts w:ascii="Times New Roman" w:hAnsi="Times New Roman" w:cs="Times New Roman"/>
          <w:sz w:val="24"/>
          <w:szCs w:val="28"/>
        </w:rPr>
        <w:t>По этим причинам ни один государственный орган не вправе в административном порядке обязать какой-либо хозяйствующий субъект  выполнять имущественные требования потребителей  (</w:t>
      </w:r>
      <w:proofErr w:type="spellStart"/>
      <w:r w:rsidRPr="00D87911">
        <w:rPr>
          <w:rFonts w:ascii="Times New Roman" w:hAnsi="Times New Roman" w:cs="Times New Roman"/>
          <w:sz w:val="24"/>
          <w:szCs w:val="28"/>
        </w:rPr>
        <w:t>в</w:t>
      </w:r>
      <w:proofErr w:type="gramStart"/>
      <w:r w:rsidRPr="00D87911">
        <w:rPr>
          <w:rFonts w:ascii="Times New Roman" w:hAnsi="Times New Roman" w:cs="Times New Roman"/>
          <w:sz w:val="24"/>
          <w:szCs w:val="28"/>
        </w:rPr>
        <w:t>.ч</w:t>
      </w:r>
      <w:proofErr w:type="spellEnd"/>
      <w:proofErr w:type="gramEnd"/>
      <w:r w:rsidRPr="00D87911">
        <w:rPr>
          <w:rFonts w:ascii="Times New Roman" w:hAnsi="Times New Roman" w:cs="Times New Roman"/>
          <w:sz w:val="24"/>
          <w:szCs w:val="28"/>
        </w:rPr>
        <w:t xml:space="preserve"> связанных с несоблюдением исполнителем услуг связи своих договорных обязательств,  возмещение морального и материального вреда).</w:t>
      </w:r>
    </w:p>
    <w:p w:rsidR="00D87911" w:rsidRPr="00551547" w:rsidRDefault="00D87911" w:rsidP="005515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87911">
        <w:rPr>
          <w:rFonts w:ascii="Times New Roman" w:hAnsi="Times New Roman" w:cs="Times New Roman"/>
          <w:sz w:val="24"/>
          <w:szCs w:val="28"/>
        </w:rPr>
        <w:t>Данное положение закреплено в п. 1 ст. 11 Гражданского кодекса РФ, где сказано, что защита прав потребителей (как участников гражданского оборота, чье правовое положение, основания возникновения и порядок осуществления соответствующих прав, определяет гражданское законодательство)  осуществляется судом.</w:t>
      </w:r>
    </w:p>
    <w:p w:rsidR="00551547" w:rsidRDefault="00551547" w:rsidP="005515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547" w:rsidRDefault="00551547" w:rsidP="005515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547" w:rsidRDefault="00551547" w:rsidP="005515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547" w:rsidRDefault="00551547" w:rsidP="005515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BBB">
        <w:rPr>
          <w:rFonts w:ascii="Times New Roman" w:hAnsi="Times New Roman" w:cs="Times New Roman"/>
          <w:b/>
          <w:sz w:val="24"/>
          <w:szCs w:val="24"/>
        </w:rPr>
        <w:lastRenderedPageBreak/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Наблюдается плохое (низкое) качество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снижение скорости, перерывы, обрывы</w:t>
      </w:r>
      <w:r w:rsidR="006F26CA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1547" w:rsidRDefault="00551547" w:rsidP="005515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547" w:rsidRDefault="00551547" w:rsidP="005515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547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В настоящее время Управление не имеет возможности  осуществить проверку качества оказания услуг связи из-за отсутствия нормативных правовых актов, устанавливающих показатели качества и обязательные для соблюдения нормы на такие показатели.</w:t>
      </w:r>
    </w:p>
    <w:p w:rsidR="00551547" w:rsidRDefault="006F26CA" w:rsidP="005515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вопрос решается в гражданско-правовом порядке  или в суде.</w:t>
      </w:r>
    </w:p>
    <w:p w:rsidR="006F26CA" w:rsidRDefault="006F26CA" w:rsidP="005515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6CA" w:rsidRPr="006F26CA" w:rsidRDefault="006F26CA" w:rsidP="005515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6CA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6F26CA">
        <w:rPr>
          <w:rFonts w:ascii="Times New Roman" w:hAnsi="Times New Roman" w:cs="Times New Roman"/>
          <w:sz w:val="24"/>
          <w:szCs w:val="24"/>
        </w:rPr>
        <w:t xml:space="preserve"> прошу провести внеплановую проверку оператора связи?</w:t>
      </w:r>
    </w:p>
    <w:p w:rsidR="006F26CA" w:rsidRPr="006F26CA" w:rsidRDefault="006F26CA" w:rsidP="005515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6CA" w:rsidRPr="006F26CA" w:rsidRDefault="006F26CA" w:rsidP="006F2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 </w:t>
      </w: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5 ст. 27 Федерального закона от 07.07.2003 </w:t>
      </w: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126-ФЗ «О связи» основанием для проведения внеплановой проверки является:</w:t>
      </w: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 1) истечение срока исполнения выданного органом государственного надзора предписания об устранении выявленного нарушения обязательных требований;</w:t>
      </w: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 </w:t>
      </w:r>
      <w:proofErr w:type="gramStart"/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нарушений целостности, устойчивости функционирования и безопасности единой сети электросвязи Российской Федерации по перечню таких нарушений, установленному Правительством Российской Федерации (Установлен Распоряжением Правительства РФ от 15.04.2013 № 611-р:</w:t>
      </w:r>
      <w:proofErr w:type="gramEnd"/>
    </w:p>
    <w:p w:rsidR="006F26CA" w:rsidRPr="006F26CA" w:rsidRDefault="006F26CA" w:rsidP="006F26C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 1. Нарушение требований к построению сетей электросвязи, требований к проектированию, строительству, реконструкции и эксплуатации сетей (сооружений) связи.</w:t>
      </w:r>
    </w:p>
    <w:p w:rsidR="006F26CA" w:rsidRPr="006F26CA" w:rsidRDefault="006F26CA" w:rsidP="006F26C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  2. Несоблюдение операторами связи требований к пропуску трафика и его маршрутизации.</w:t>
      </w:r>
    </w:p>
    <w:p w:rsidR="006F26CA" w:rsidRPr="006F26CA" w:rsidRDefault="006F26CA" w:rsidP="006F26C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Нарушение требований при присоединении сетей электросвязи к сети связи общего пользования, в том числе условий присоединения.</w:t>
      </w:r>
    </w:p>
    <w:p w:rsidR="006F26CA" w:rsidRPr="006F26CA" w:rsidRDefault="006F26CA" w:rsidP="006F26C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Использование в сети связи общего пользования сре</w:t>
      </w:r>
      <w:proofErr w:type="gramStart"/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язи, не прошедших обязательного подтверждения соответствия установленным требованиям.</w:t>
      </w:r>
    </w:p>
    <w:p w:rsidR="006F26CA" w:rsidRPr="006F26CA" w:rsidRDefault="006F26CA" w:rsidP="006F26C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Нарушение операторами связи требований по защите сетей (сооружений) связи от несанкционированного доступа к ним и передаваемой по ним информации.</w:t>
      </w:r>
    </w:p>
    <w:p w:rsidR="006F26CA" w:rsidRPr="006F26CA" w:rsidRDefault="006F26CA" w:rsidP="006F26CA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Несоблюдение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ажданского применения.</w:t>
      </w:r>
    </w:p>
    <w:p w:rsidR="006F26CA" w:rsidRPr="006F26CA" w:rsidRDefault="006F26CA" w:rsidP="006F26C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Несоблюдение пользователями радиочастотного спектра условий, установленных при выделении полосы радиочастот либо присвоения (назначения) радиочастот или радиочастотных каналов.</w:t>
      </w:r>
    </w:p>
    <w:p w:rsidR="006F26CA" w:rsidRPr="006F26CA" w:rsidRDefault="006F26CA" w:rsidP="006F26C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 8. Несоблюдение пользователями требований по надлежащему использованию радиоэлектронных средств и высокочастотных устрой</w:t>
      </w:r>
      <w:proofErr w:type="gramStart"/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ажданского назначения.</w:t>
      </w:r>
    </w:p>
    <w:p w:rsidR="006F26CA" w:rsidRDefault="006F26CA" w:rsidP="006F26C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proofErr w:type="gramStart"/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требований к сетям и средствам связи для проведения оперативно-розыскных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мероприятий).</w:t>
      </w:r>
      <w:proofErr w:type="gramEnd"/>
    </w:p>
    <w:p w:rsidR="006F26CA" w:rsidRDefault="006F26CA" w:rsidP="006F26C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6CA" w:rsidRDefault="006F26CA" w:rsidP="006F26C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6CA" w:rsidRDefault="006F26CA" w:rsidP="006F26CA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6CA">
        <w:rPr>
          <w:rFonts w:ascii="Times New Roman" w:hAnsi="Times New Roman" w:cs="Times New Roman"/>
          <w:b/>
          <w:sz w:val="24"/>
          <w:szCs w:val="24"/>
        </w:rPr>
        <w:lastRenderedPageBreak/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Происходят мошеннические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совершаемые в информационно-телекоммуникационных сетях, включая сеть </w:t>
      </w:r>
      <w:r w:rsidR="00172A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172A1B">
        <w:rPr>
          <w:rFonts w:ascii="Times New Roman" w:hAnsi="Times New Roman" w:cs="Times New Roman"/>
          <w:sz w:val="24"/>
          <w:szCs w:val="24"/>
        </w:rPr>
        <w:t>»?</w:t>
      </w:r>
    </w:p>
    <w:p w:rsidR="00172A1B" w:rsidRDefault="006F26CA" w:rsidP="00172A1B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6CA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172A1B">
        <w:rPr>
          <w:rFonts w:ascii="Times New Roman" w:hAnsi="Times New Roman" w:cs="Times New Roman"/>
          <w:sz w:val="24"/>
          <w:szCs w:val="24"/>
        </w:rPr>
        <w:t>вопросы в компетенцию Управления не относятся. Рассмотрение вопросов связанных с мошенническими действиями в</w:t>
      </w:r>
      <w:r w:rsidR="00172A1B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</w:t>
      </w:r>
      <w:r w:rsidR="00172A1B">
        <w:rPr>
          <w:rFonts w:ascii="Times New Roman" w:hAnsi="Times New Roman" w:cs="Times New Roman"/>
          <w:sz w:val="24"/>
          <w:szCs w:val="24"/>
        </w:rPr>
        <w:t>ионных сетях, включая сети «Интернет» относится к компетенции МВД России.</w:t>
      </w:r>
    </w:p>
    <w:p w:rsidR="00172A1B" w:rsidRDefault="00172A1B" w:rsidP="00172A1B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1B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праве ли о</w:t>
      </w:r>
      <w:r w:rsidRPr="00172A1B">
        <w:rPr>
          <w:rFonts w:ascii="Times New Roman" w:hAnsi="Times New Roman" w:cs="Times New Roman"/>
          <w:sz w:val="24"/>
          <w:szCs w:val="24"/>
        </w:rPr>
        <w:t>ператор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 дорогие тарифы</w:t>
      </w:r>
      <w:r w:rsidR="004F4E7E">
        <w:rPr>
          <w:rFonts w:ascii="Times New Roman" w:hAnsi="Times New Roman" w:cs="Times New Roman"/>
          <w:sz w:val="24"/>
          <w:szCs w:val="24"/>
        </w:rPr>
        <w:t xml:space="preserve"> на услуги связи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72A1B" w:rsidRDefault="00172A1B" w:rsidP="00172A1B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2A1B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1B">
        <w:rPr>
          <w:rFonts w:ascii="Times New Roman" w:hAnsi="Times New Roman" w:cs="Times New Roman"/>
          <w:sz w:val="24"/>
          <w:szCs w:val="24"/>
        </w:rPr>
        <w:t xml:space="preserve">Согласно с п. 1 ст. 28 Федерального закона от 07.07.2003 № 126-ФЗ «О связи» тарифы на услуги телефонной связи, устанавливаются, </w:t>
      </w:r>
      <w:r w:rsidRPr="00172A1B">
        <w:rPr>
          <w:rFonts w:ascii="Times New Roman" w:hAnsi="Times New Roman" w:cs="Times New Roman"/>
          <w:sz w:val="24"/>
          <w:szCs w:val="24"/>
        </w:rPr>
        <w:t xml:space="preserve">оператором связи самостоятельно, </w:t>
      </w:r>
      <w:r w:rsidRPr="00172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иное не предусмотрено настоящим Федеральным законом и</w:t>
      </w:r>
      <w:r w:rsidRPr="00172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2A1B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172A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2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Федерации о естественных монополиях.</w:t>
      </w:r>
    </w:p>
    <w:p w:rsidR="00D26BE9" w:rsidRDefault="00172A1B" w:rsidP="00172A1B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1B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D26BE9">
        <w:rPr>
          <w:rFonts w:ascii="Times New Roman" w:hAnsi="Times New Roman" w:cs="Times New Roman"/>
          <w:sz w:val="24"/>
          <w:szCs w:val="24"/>
        </w:rPr>
        <w:t>Куда направлять жалобы в связи с негативным влиянием электромагнитного излучения от РЭС на организм человека.</w:t>
      </w:r>
    </w:p>
    <w:p w:rsidR="00D26BE9" w:rsidRDefault="00D26BE9" w:rsidP="00172A1B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E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gramStart"/>
      <w:r w:rsidR="004F4E7E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4F4E7E">
        <w:rPr>
          <w:rFonts w:ascii="Times New Roman" w:hAnsi="Times New Roman" w:cs="Times New Roman"/>
          <w:sz w:val="24"/>
          <w:szCs w:val="24"/>
        </w:rPr>
        <w:t xml:space="preserve"> связанные с влиянием электромагнитного излучения на организм человека, входят в компетенцию Роспотребнадзора.</w:t>
      </w:r>
    </w:p>
    <w:p w:rsidR="004F4E7E" w:rsidRDefault="004F4E7E" w:rsidP="004F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E7E" w:rsidRPr="004F4E7E" w:rsidRDefault="004F4E7E" w:rsidP="004F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="0048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Обращаюсь </w:t>
      </w:r>
      <w:r w:rsidRPr="004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вопросу подключения незаявленных </w:t>
      </w:r>
      <w:r w:rsidR="0048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абонентом </w:t>
      </w:r>
      <w:r w:rsidRPr="004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подвижной радиотелефонной связи, которые были подключены на</w:t>
      </w:r>
      <w:bookmarkStart w:id="3" w:name="_GoBack"/>
      <w:bookmarkEnd w:id="3"/>
      <w:r w:rsidRPr="004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абонентский номер.</w:t>
      </w:r>
    </w:p>
    <w:p w:rsidR="004F4E7E" w:rsidRDefault="004F4E7E" w:rsidP="004F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4E7E" w:rsidRDefault="004F4E7E" w:rsidP="004F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4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ознакомиться с договором об оказании услуг подвижной радиотелефонной связи, в частности, с тарифным планом,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 Условиями оказания услуг подвижной связи, которые являются неотъемлемой частью договора </w:t>
      </w:r>
      <w:r w:rsidRPr="004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понять какие услуги связи Вам оказывает оператор связи.</w:t>
      </w:r>
    </w:p>
    <w:p w:rsidR="004F4E7E" w:rsidRDefault="004F4E7E" w:rsidP="004F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включения бесплатной услуги  оператор связи посредством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MS-сообщения извещает абонента.</w:t>
      </w:r>
    </w:p>
    <w:p w:rsidR="004F4E7E" w:rsidRPr="004F4E7E" w:rsidRDefault="004F4E7E" w:rsidP="004F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этого, </w:t>
      </w:r>
      <w:r w:rsidR="0048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 сам</w:t>
      </w:r>
      <w:r w:rsidRPr="004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4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подключить услугу и забыть об ее подключении. В этом случае также необходимо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SMS-сообщения.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4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все перечисленное не ответило на Ваш вопрос необходимо обратиться к оператору связи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4F4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претензией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E7E" w:rsidRDefault="004F4E7E" w:rsidP="004F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</w:t>
      </w:r>
      <w:r w:rsidRPr="004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Претензия, предъявленная оператору связи, должна быть рассмотрена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дней со дня ее регистрации.</w:t>
      </w:r>
    </w:p>
    <w:p w:rsidR="004F4E7E" w:rsidRPr="004F4E7E" w:rsidRDefault="004F4E7E" w:rsidP="004F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</w:t>
      </w:r>
      <w:r w:rsidRPr="004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отклонении претензии полностью или частично либо  неполучении ответа в установленные для ее рассмотрения сроки абонент вправе предъявить иск в суд. </w:t>
      </w:r>
    </w:p>
    <w:p w:rsidR="004F4E7E" w:rsidRPr="00D26BE9" w:rsidRDefault="004F4E7E" w:rsidP="00172A1B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CA" w:rsidRPr="006F26CA" w:rsidRDefault="006F26CA" w:rsidP="006F26C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6CA" w:rsidRPr="006F26CA" w:rsidRDefault="006F26CA" w:rsidP="005515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26CA" w:rsidRPr="006F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0E0"/>
    <w:multiLevelType w:val="hybridMultilevel"/>
    <w:tmpl w:val="16261BF0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73"/>
    <w:rsid w:val="00172A1B"/>
    <w:rsid w:val="00180D59"/>
    <w:rsid w:val="00243673"/>
    <w:rsid w:val="00417E05"/>
    <w:rsid w:val="00480F68"/>
    <w:rsid w:val="004F4E7E"/>
    <w:rsid w:val="00551547"/>
    <w:rsid w:val="006F26CA"/>
    <w:rsid w:val="007E5BBB"/>
    <w:rsid w:val="00883521"/>
    <w:rsid w:val="00B96050"/>
    <w:rsid w:val="00D26BE9"/>
    <w:rsid w:val="00D87911"/>
    <w:rsid w:val="00EB75C5"/>
    <w:rsid w:val="00F00E94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96050"/>
  </w:style>
  <w:style w:type="character" w:customStyle="1" w:styleId="apple-converted-space">
    <w:name w:val="apple-converted-space"/>
    <w:basedOn w:val="a0"/>
    <w:rsid w:val="00B96050"/>
  </w:style>
  <w:style w:type="character" w:styleId="a4">
    <w:name w:val="Hyperlink"/>
    <w:basedOn w:val="a0"/>
    <w:uiPriority w:val="99"/>
    <w:semiHidden/>
    <w:unhideWhenUsed/>
    <w:rsid w:val="00B960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050"/>
    <w:pPr>
      <w:ind w:left="720"/>
      <w:contextualSpacing/>
    </w:pPr>
  </w:style>
  <w:style w:type="character" w:styleId="a6">
    <w:name w:val="Strong"/>
    <w:basedOn w:val="a0"/>
    <w:uiPriority w:val="22"/>
    <w:qFormat/>
    <w:rsid w:val="006F26CA"/>
    <w:rPr>
      <w:b/>
      <w:bCs/>
    </w:rPr>
  </w:style>
  <w:style w:type="paragraph" w:customStyle="1" w:styleId="consplusnormal">
    <w:name w:val="consplusnormal"/>
    <w:basedOn w:val="a"/>
    <w:rsid w:val="006F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96050"/>
  </w:style>
  <w:style w:type="character" w:customStyle="1" w:styleId="apple-converted-space">
    <w:name w:val="apple-converted-space"/>
    <w:basedOn w:val="a0"/>
    <w:rsid w:val="00B96050"/>
  </w:style>
  <w:style w:type="character" w:styleId="a4">
    <w:name w:val="Hyperlink"/>
    <w:basedOn w:val="a0"/>
    <w:uiPriority w:val="99"/>
    <w:semiHidden/>
    <w:unhideWhenUsed/>
    <w:rsid w:val="00B960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050"/>
    <w:pPr>
      <w:ind w:left="720"/>
      <w:contextualSpacing/>
    </w:pPr>
  </w:style>
  <w:style w:type="character" w:styleId="a6">
    <w:name w:val="Strong"/>
    <w:basedOn w:val="a0"/>
    <w:uiPriority w:val="22"/>
    <w:qFormat/>
    <w:rsid w:val="006F26CA"/>
    <w:rPr>
      <w:b/>
      <w:bCs/>
    </w:rPr>
  </w:style>
  <w:style w:type="paragraph" w:customStyle="1" w:styleId="consplusnormal">
    <w:name w:val="consplusnormal"/>
    <w:basedOn w:val="a"/>
    <w:rsid w:val="006F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</dc:creator>
  <cp:keywords/>
  <dc:description/>
  <cp:lastModifiedBy>RKN</cp:lastModifiedBy>
  <cp:revision>3</cp:revision>
  <cp:lastPrinted>2013-03-14T08:54:00Z</cp:lastPrinted>
  <dcterms:created xsi:type="dcterms:W3CDTF">2017-06-21T10:47:00Z</dcterms:created>
  <dcterms:modified xsi:type="dcterms:W3CDTF">2017-06-21T13:46:00Z</dcterms:modified>
</cp:coreProperties>
</file>