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F8" w:rsidRPr="002512C6" w:rsidRDefault="002C7AF8" w:rsidP="002C7AF8">
      <w:pPr>
        <w:suppressAutoHyphens w:val="0"/>
        <w:ind w:firstLine="708"/>
        <w:jc w:val="center"/>
        <w:rPr>
          <w:b/>
          <w:color w:val="000000"/>
          <w:sz w:val="28"/>
          <w:szCs w:val="28"/>
          <w:lang w:eastAsia="ru-RU"/>
        </w:rPr>
      </w:pPr>
      <w:r w:rsidRPr="002512C6">
        <w:rPr>
          <w:b/>
          <w:color w:val="000000"/>
          <w:sz w:val="28"/>
          <w:szCs w:val="28"/>
          <w:lang w:eastAsia="ru-RU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2C7AF8" w:rsidRPr="002512C6" w:rsidRDefault="004A5D31" w:rsidP="002C7AF8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 2 квартал 2020</w:t>
      </w:r>
      <w:r w:rsidR="002C7AF8">
        <w:rPr>
          <w:b/>
          <w:sz w:val="28"/>
          <w:szCs w:val="28"/>
          <w:lang w:eastAsia="ru-RU"/>
        </w:rPr>
        <w:t xml:space="preserve"> года</w:t>
      </w:r>
    </w:p>
    <w:p w:rsidR="002C7AF8" w:rsidRDefault="002C7AF8" w:rsidP="002C7AF8">
      <w:pPr>
        <w:ind w:firstLine="709"/>
        <w:jc w:val="both"/>
        <w:rPr>
          <w:bCs/>
          <w:color w:val="000000"/>
          <w:sz w:val="28"/>
          <w:szCs w:val="28"/>
        </w:rPr>
      </w:pPr>
    </w:p>
    <w:p w:rsidR="002C7AF8" w:rsidRPr="0013279D" w:rsidRDefault="002C7AF8" w:rsidP="002C7AF8">
      <w:pPr>
        <w:ind w:firstLine="709"/>
        <w:jc w:val="both"/>
        <w:rPr>
          <w:bCs/>
          <w:color w:val="000000"/>
          <w:sz w:val="28"/>
          <w:szCs w:val="28"/>
        </w:rPr>
      </w:pPr>
      <w:r w:rsidRPr="0013279D">
        <w:rPr>
          <w:bCs/>
          <w:color w:val="000000"/>
          <w:sz w:val="28"/>
          <w:szCs w:val="28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начальников структурных подразделений Управления, ответственность за состояние делопроизводства по обращениям граждан в структурных подразделениях также несут начальники структурных подразделений Управления. </w:t>
      </w:r>
    </w:p>
    <w:p w:rsidR="002C7AF8" w:rsidRPr="0013279D" w:rsidRDefault="002C7AF8" w:rsidP="002C7AF8">
      <w:pPr>
        <w:ind w:firstLine="709"/>
        <w:jc w:val="both"/>
        <w:rPr>
          <w:bCs/>
          <w:color w:val="000000"/>
          <w:sz w:val="28"/>
          <w:szCs w:val="28"/>
        </w:rPr>
      </w:pPr>
      <w:r w:rsidRPr="0013279D">
        <w:rPr>
          <w:bCs/>
          <w:color w:val="000000"/>
          <w:sz w:val="28"/>
          <w:szCs w:val="28"/>
        </w:rPr>
        <w:t xml:space="preserve"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дня регистрации по подведомственности, о чем сообщается заявителю. </w:t>
      </w:r>
    </w:p>
    <w:p w:rsidR="002C7AF8" w:rsidRPr="0013279D" w:rsidRDefault="002C7AF8" w:rsidP="002C7AF8">
      <w:pPr>
        <w:ind w:firstLine="709"/>
        <w:jc w:val="both"/>
        <w:rPr>
          <w:bCs/>
          <w:color w:val="000000"/>
          <w:sz w:val="28"/>
          <w:szCs w:val="28"/>
        </w:rPr>
      </w:pPr>
      <w:r w:rsidRPr="0013279D">
        <w:rPr>
          <w:bCs/>
          <w:color w:val="000000"/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2C7AF8" w:rsidRPr="00D27E62" w:rsidTr="00B95C9C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b/>
                <w:lang w:eastAsia="ru-RU"/>
              </w:rPr>
            </w:pPr>
            <w:r w:rsidRPr="00D27E62">
              <w:rPr>
                <w:b/>
                <w:lang w:eastAsia="ru-RU"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4A5D31" w:rsidP="00B95C9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 конец отчетного периода 2020</w:t>
            </w:r>
            <w:r w:rsidR="002C7AF8" w:rsidRPr="00D27E62">
              <w:rPr>
                <w:b/>
                <w:lang w:eastAsia="ru-RU"/>
              </w:rPr>
              <w:t xml:space="preserve">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4A5D31" w:rsidP="00B95C9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 конец отчетного периода 2019</w:t>
            </w:r>
            <w:r w:rsidR="002C7AF8" w:rsidRPr="00D27E62">
              <w:rPr>
                <w:b/>
                <w:lang w:eastAsia="ru-RU"/>
              </w:rPr>
              <w:t xml:space="preserve"> года</w:t>
            </w:r>
          </w:p>
        </w:tc>
      </w:tr>
      <w:tr w:rsidR="002C7AF8" w:rsidRPr="00D27E62" w:rsidTr="00B95C9C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b/>
                <w:lang w:eastAsia="ru-RU"/>
              </w:rPr>
            </w:pPr>
            <w:r w:rsidRPr="00D27E62">
              <w:rPr>
                <w:b/>
                <w:lang w:eastAsia="ru-RU"/>
              </w:rPr>
              <w:t>2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b/>
                <w:lang w:eastAsia="ru-RU"/>
              </w:rPr>
            </w:pPr>
            <w:r w:rsidRPr="00D27E62">
              <w:rPr>
                <w:b/>
                <w:lang w:eastAsia="ru-RU"/>
              </w:rPr>
              <w:t xml:space="preserve">1 полугодие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b/>
                <w:lang w:eastAsia="ru-RU"/>
              </w:rPr>
            </w:pPr>
            <w:r w:rsidRPr="00D27E62">
              <w:rPr>
                <w:b/>
                <w:lang w:eastAsia="ru-RU"/>
              </w:rPr>
              <w:t>2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b/>
                <w:lang w:eastAsia="ru-RU"/>
              </w:rPr>
            </w:pPr>
            <w:r w:rsidRPr="00D27E62">
              <w:rPr>
                <w:b/>
                <w:lang w:eastAsia="ru-RU"/>
              </w:rPr>
              <w:t>1 полугодие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D27E62">
                <w:rPr>
                  <w:lang w:eastAsia="ru-RU"/>
                </w:rPr>
                <w:t>законодательства</w:t>
              </w:r>
            </w:hyperlink>
            <w:r w:rsidRPr="00D27E62">
              <w:rPr>
                <w:lang w:eastAsia="ru-RU"/>
              </w:rPr>
              <w:t xml:space="preserve"> Российской Федерации (в процентах от общего числа обращений) – всего:</w:t>
            </w:r>
          </w:p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D27E62">
                <w:rPr>
                  <w:lang w:eastAsia="ru-RU"/>
                </w:rPr>
                <w:t>законодательства</w:t>
              </w:r>
            </w:hyperlink>
            <w:r w:rsidRPr="00D27E62">
              <w:rPr>
                <w:lang w:eastAsia="ru-RU"/>
              </w:rPr>
              <w:t xml:space="preserve"> Российской Федерации, по которым к сотрудникам, осуществлявшим подготовку </w:t>
            </w:r>
            <w:r w:rsidRPr="00D27E62">
              <w:rPr>
                <w:lang w:eastAsia="ru-RU"/>
              </w:rPr>
              <w:lastRenderedPageBreak/>
              <w:t>ответов на обращения, применены меры дисциплинарного, административного наказания (в процентах общего числа обращений) – всего:</w:t>
            </w:r>
          </w:p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lastRenderedPageBreak/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2C7AF8" w:rsidP="00B95C9C">
            <w:pPr>
              <w:suppressAutoHyphens w:val="0"/>
              <w:jc w:val="center"/>
              <w:rPr>
                <w:lang w:eastAsia="ru-RU"/>
              </w:rPr>
            </w:pPr>
            <w:r w:rsidRPr="00D27E62">
              <w:rPr>
                <w:lang w:eastAsia="ru-RU"/>
              </w:rPr>
              <w:t>0%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количество обращений граждан в отчетном периоде – всего:</w:t>
            </w:r>
          </w:p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462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4A5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163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количество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нагрузке) – всего:</w:t>
            </w:r>
          </w:p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4A5D3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30,7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54,3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2C7AF8" w:rsidRPr="00D27E62" w:rsidTr="00B95C9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8" w:rsidRPr="00D27E62" w:rsidRDefault="002C7AF8" w:rsidP="00B95C9C">
            <w:pPr>
              <w:suppressAutoHyphens w:val="0"/>
              <w:jc w:val="both"/>
              <w:rPr>
                <w:lang w:eastAsia="ru-RU"/>
              </w:rPr>
            </w:pPr>
            <w:r w:rsidRPr="00D27E62">
              <w:rPr>
                <w:lang w:eastAsia="ru-RU"/>
              </w:rPr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F8" w:rsidRPr="00D27E62" w:rsidRDefault="004A5D31" w:rsidP="00B95C9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</w:tbl>
    <w:p w:rsidR="002C7AF8" w:rsidRPr="00D27E62" w:rsidRDefault="002C7AF8" w:rsidP="002C7AF8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2C7AF8" w:rsidRDefault="002C7AF8" w:rsidP="002C7AF8">
      <w:pPr>
        <w:ind w:firstLine="709"/>
        <w:jc w:val="both"/>
        <w:rPr>
          <w:bCs/>
          <w:color w:val="000000"/>
          <w:sz w:val="28"/>
          <w:szCs w:val="28"/>
        </w:rPr>
      </w:pPr>
      <w:r w:rsidRPr="0013279D">
        <w:rPr>
          <w:bCs/>
          <w:color w:val="000000"/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</w:t>
      </w:r>
      <w:r w:rsidRPr="0013279D">
        <w:rPr>
          <w:bCs/>
          <w:color w:val="000000"/>
          <w:sz w:val="28"/>
          <w:szCs w:val="28"/>
        </w:rPr>
        <w:lastRenderedPageBreak/>
        <w:t>одного сотрудника, можно сделать вывод о том, что нагрузка на одного государственного инспектора, в полномочия которого входит рассмотрение обращений граждан, во втором квартале 20</w:t>
      </w:r>
      <w:r w:rsidR="004A5D31">
        <w:rPr>
          <w:bCs/>
          <w:color w:val="000000"/>
          <w:sz w:val="28"/>
          <w:szCs w:val="28"/>
        </w:rPr>
        <w:t>20</w:t>
      </w:r>
      <w:r w:rsidRPr="0013279D">
        <w:rPr>
          <w:bCs/>
          <w:color w:val="000000"/>
          <w:sz w:val="28"/>
          <w:szCs w:val="28"/>
        </w:rPr>
        <w:t xml:space="preserve"> года по сравн</w:t>
      </w:r>
      <w:r w:rsidR="004A5D31">
        <w:rPr>
          <w:bCs/>
          <w:color w:val="000000"/>
          <w:sz w:val="28"/>
          <w:szCs w:val="28"/>
        </w:rPr>
        <w:t>ению с аналогичным периодом 2019</w:t>
      </w:r>
      <w:r w:rsidRPr="0013279D">
        <w:rPr>
          <w:bCs/>
          <w:color w:val="000000"/>
          <w:sz w:val="28"/>
          <w:szCs w:val="28"/>
        </w:rPr>
        <w:t xml:space="preserve"> года изменилась незначительно. </w:t>
      </w:r>
    </w:p>
    <w:p w:rsidR="00230B0C" w:rsidRDefault="00230B0C" w:rsidP="002C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нагрузка по рассмотрению обращений граждан на одного сотрудника в отчетном периоде увеличилась в связи с </w:t>
      </w:r>
      <w:bookmarkStart w:id="0" w:name="_GoBack"/>
      <w:bookmarkEnd w:id="0"/>
      <w:r w:rsidR="00245D6A">
        <w:rPr>
          <w:sz w:val="28"/>
          <w:szCs w:val="28"/>
        </w:rPr>
        <w:t>уменьшением числа</w:t>
      </w:r>
      <w:r>
        <w:rPr>
          <w:sz w:val="28"/>
          <w:szCs w:val="28"/>
        </w:rPr>
        <w:t xml:space="preserve"> сотрудников, рассматривающих обращения. В сфере персональных данных и массовых коммуникаций.</w:t>
      </w:r>
    </w:p>
    <w:p w:rsidR="002C7AF8" w:rsidRPr="0013279D" w:rsidRDefault="002C7AF8" w:rsidP="002C7AF8">
      <w:pPr>
        <w:ind w:firstLine="709"/>
        <w:jc w:val="both"/>
        <w:rPr>
          <w:bCs/>
          <w:color w:val="000000"/>
          <w:sz w:val="28"/>
          <w:szCs w:val="28"/>
        </w:rPr>
      </w:pPr>
      <w:r w:rsidRPr="0013279D">
        <w:rPr>
          <w:bCs/>
          <w:color w:val="000000"/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2C7AF8" w:rsidRPr="0013279D" w:rsidRDefault="002C7AF8" w:rsidP="002C7AF8">
      <w:pPr>
        <w:ind w:firstLine="709"/>
        <w:jc w:val="both"/>
        <w:rPr>
          <w:bCs/>
          <w:color w:val="000000"/>
          <w:sz w:val="28"/>
          <w:szCs w:val="28"/>
        </w:rPr>
      </w:pPr>
      <w:r w:rsidRPr="0013279D">
        <w:rPr>
          <w:bCs/>
          <w:color w:val="000000"/>
          <w:sz w:val="28"/>
          <w:szCs w:val="28"/>
        </w:rPr>
        <w:t xml:space="preserve">Основной тематикой обращений в отчетном периоде является: </w:t>
      </w:r>
    </w:p>
    <w:p w:rsidR="002C7AF8" w:rsidRPr="00D27E62" w:rsidRDefault="002C7AF8" w:rsidP="002C7AF8">
      <w:pPr>
        <w:tabs>
          <w:tab w:val="left" w:pos="1200"/>
        </w:tabs>
        <w:suppressAutoHyphens w:val="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 xml:space="preserve">- в сфере персональных данных: 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незаконная обработка персональных данных субъектов персональных данных, в том числе передача персональных данных третьим лицам без согласия субъекта персональных данных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разъяснения законодательства в области обработки персональных данных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 xml:space="preserve">размещения персональных данных в сети интернет без согласия субъекта персональных данных </w:t>
      </w:r>
    </w:p>
    <w:p w:rsidR="002C7AF8" w:rsidRPr="00D27E62" w:rsidRDefault="002C7AF8" w:rsidP="002C7AF8">
      <w:pPr>
        <w:tabs>
          <w:tab w:val="left" w:pos="1200"/>
        </w:tabs>
        <w:suppressAutoHyphens w:val="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- в сфере связи: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невручения международных почтовых отправлений;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нарушения контрольных сроков прохождения письменной корреспонденции, в том числе международных почтовых отправлений;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правомерности изменения режима работы отделения почтовой связи;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неудовлетворительного качества оказания услуг связи;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неправомерного списания денежных средств со счета абонента;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правомерности действий управляющих компаний по недопущению в помещения, являющимися общей собственностью собственников многоквартирных домов, операторов связи для оказания услуг связи абонентам;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ind w:left="90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подключения дополнительных услуг абоненту;</w:t>
      </w:r>
    </w:p>
    <w:p w:rsidR="002C7AF8" w:rsidRPr="00D27E62" w:rsidRDefault="002C7AF8" w:rsidP="002C7AF8">
      <w:pPr>
        <w:tabs>
          <w:tab w:val="left" w:pos="900"/>
          <w:tab w:val="left" w:pos="1200"/>
        </w:tabs>
        <w:suppressAutoHyphens w:val="0"/>
        <w:ind w:left="540"/>
        <w:jc w:val="both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- в сфере массовых коммуникаций: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размещения информации в сети Интернет неправомерной информации, в том числе, по пропаганде наркотических средств, информации, порочащей честь достоинство и деловую репутацию;</w:t>
      </w:r>
    </w:p>
    <w:p w:rsidR="002C7AF8" w:rsidRPr="00D27E62" w:rsidRDefault="002C7AF8" w:rsidP="002C7AF8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suppressAutoHyphens w:val="0"/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по вопросу размещения недостоверной информации в СМИ</w:t>
      </w:r>
    </w:p>
    <w:p w:rsidR="002C7AF8" w:rsidRPr="00D27E62" w:rsidRDefault="002C7AF8" w:rsidP="002C7AF8">
      <w:pPr>
        <w:suppressAutoHyphens w:val="0"/>
        <w:rPr>
          <w:lang w:eastAsia="ru-RU"/>
        </w:rPr>
      </w:pPr>
      <w:r w:rsidRPr="00D27E62">
        <w:rPr>
          <w:sz w:val="28"/>
          <w:szCs w:val="28"/>
          <w:lang w:eastAsia="ru-RU"/>
        </w:rPr>
        <w:t>- в сфере информационных технологий: обращения не поступали</w:t>
      </w:r>
    </w:p>
    <w:p w:rsidR="002C7AF8" w:rsidRPr="00D27E62" w:rsidRDefault="002C7AF8" w:rsidP="002C7AF8">
      <w:pPr>
        <w:tabs>
          <w:tab w:val="left" w:pos="900"/>
          <w:tab w:val="left" w:pos="1200"/>
        </w:tabs>
        <w:suppressAutoHyphens w:val="0"/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- в сфере информационных технологий:</w:t>
      </w:r>
    </w:p>
    <w:p w:rsidR="002C7AF8" w:rsidRPr="00D27E62" w:rsidRDefault="002C7AF8" w:rsidP="002C7AF8">
      <w:pPr>
        <w:numPr>
          <w:ilvl w:val="0"/>
          <w:numId w:val="2"/>
        </w:numPr>
        <w:tabs>
          <w:tab w:val="left" w:pos="900"/>
          <w:tab w:val="left" w:pos="1200"/>
        </w:tabs>
        <w:suppressAutoHyphens w:val="0"/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lastRenderedPageBreak/>
        <w:t>вопросы организации деятельности сайтов (другие нарушения в социальных сетях, игровых серверах, сайтах и т.д.);</w:t>
      </w:r>
    </w:p>
    <w:p w:rsidR="002C7AF8" w:rsidRPr="00D27E62" w:rsidRDefault="002C7AF8" w:rsidP="002C7AF8">
      <w:pPr>
        <w:numPr>
          <w:ilvl w:val="0"/>
          <w:numId w:val="2"/>
        </w:numPr>
        <w:tabs>
          <w:tab w:val="left" w:pos="900"/>
          <w:tab w:val="left" w:pos="1200"/>
        </w:tabs>
        <w:suppressAutoHyphens w:val="0"/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  <w:lang w:eastAsia="ru-RU"/>
        </w:rPr>
      </w:pPr>
      <w:r w:rsidRPr="00D27E62">
        <w:rPr>
          <w:sz w:val="28"/>
          <w:szCs w:val="28"/>
          <w:lang w:eastAsia="ru-RU"/>
        </w:rPr>
        <w:t>требования о разблокировке сайтов</w:t>
      </w:r>
    </w:p>
    <w:p w:rsidR="003B2A13" w:rsidRDefault="003B2A13"/>
    <w:sectPr w:rsidR="003B2A13" w:rsidSect="0043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7270CC"/>
    <w:multiLevelType w:val="hybridMultilevel"/>
    <w:tmpl w:val="1A209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AF8"/>
    <w:rsid w:val="00230B0C"/>
    <w:rsid w:val="00245D6A"/>
    <w:rsid w:val="002C7AF8"/>
    <w:rsid w:val="003B2A13"/>
    <w:rsid w:val="00430473"/>
    <w:rsid w:val="004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27D0F-FAD2-48B1-8EB0-1FE5592E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v.semenenko</dc:creator>
  <cp:lastModifiedBy>Костин</cp:lastModifiedBy>
  <cp:revision>3</cp:revision>
  <cp:lastPrinted>2020-07-06T10:04:00Z</cp:lastPrinted>
  <dcterms:created xsi:type="dcterms:W3CDTF">2020-07-06T12:18:00Z</dcterms:created>
  <dcterms:modified xsi:type="dcterms:W3CDTF">2020-07-06T13:13:00Z</dcterms:modified>
</cp:coreProperties>
</file>