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20"/>
        <w:gridCol w:w="3038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текущего года</w:t>
            </w:r>
          </w:p>
        </w:tc>
      </w:tr>
      <w:tr w:rsidR="00BD2758" w:rsidRPr="00C24AFC" w:rsidTr="001A12C1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кв.</w:t>
            </w:r>
          </w:p>
          <w:p w:rsidR="00BD2758" w:rsidRPr="00542CA7" w:rsidRDefault="00BD2758" w:rsidP="00BD2758">
            <w:pPr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</w:t>
            </w:r>
            <w:r w:rsidRPr="00542CA7">
              <w:lastRenderedPageBreak/>
              <w:t xml:space="preserve">осуществлявшим подготовку 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lastRenderedPageBreak/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BD2758" w:rsidRPr="00C24AFC" w:rsidTr="00E66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F90E4A" w:rsidP="0031689F">
            <w:pPr>
              <w:jc w:val="center"/>
            </w:pPr>
            <w:r>
              <w:t>45</w:t>
            </w:r>
          </w:p>
        </w:tc>
      </w:tr>
      <w:tr w:rsidR="00BD2758" w:rsidRPr="00C24AFC" w:rsidTr="00C82E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F90E4A" w:rsidP="00862197">
            <w:pPr>
              <w:jc w:val="center"/>
            </w:pPr>
            <w:r>
              <w:t>1</w:t>
            </w:r>
            <w:r w:rsidR="0095012F">
              <w:t>9</w:t>
            </w:r>
          </w:p>
        </w:tc>
      </w:tr>
      <w:tr w:rsidR="00BD2758" w:rsidRPr="00C24AFC" w:rsidTr="00616F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F07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F90E4A" w:rsidP="00E831A0">
            <w:pPr>
              <w:jc w:val="center"/>
            </w:pPr>
            <w:r>
              <w:t>21</w:t>
            </w:r>
          </w:p>
        </w:tc>
      </w:tr>
      <w:tr w:rsidR="00BD2758" w:rsidRPr="00C24AFC" w:rsidTr="00754A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BB0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E74B43" w:rsidRDefault="0095012F" w:rsidP="007B0720">
            <w:pPr>
              <w:jc w:val="center"/>
            </w:pPr>
            <w:r>
              <w:t>5</w:t>
            </w:r>
          </w:p>
        </w:tc>
      </w:tr>
      <w:tr w:rsidR="00BD2758" w:rsidRPr="00C24AFC" w:rsidTr="00AE16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1E0E70" w:rsidRDefault="0095012F" w:rsidP="00E831A0">
            <w:pPr>
              <w:jc w:val="center"/>
            </w:pPr>
            <w:r>
              <w:t>0</w:t>
            </w:r>
          </w:p>
        </w:tc>
      </w:tr>
      <w:tr w:rsidR="00BD2758" w:rsidRPr="00C24AFC" w:rsidTr="00496E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</w:pPr>
            <w: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5,6</w:t>
            </w:r>
          </w:p>
        </w:tc>
      </w:tr>
      <w:tr w:rsidR="00BD2758" w:rsidRPr="00C24AFC" w:rsidTr="004121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6,3</w:t>
            </w:r>
          </w:p>
        </w:tc>
      </w:tr>
      <w:tr w:rsidR="00BD2758" w:rsidRPr="00C24AFC" w:rsidTr="00DF77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4817F9">
            <w:pPr>
              <w:jc w:val="center"/>
            </w:pPr>
            <w:r>
              <w:t>10,5</w:t>
            </w:r>
          </w:p>
        </w:tc>
      </w:tr>
      <w:tr w:rsidR="00BD2758" w:rsidRPr="00C24AFC" w:rsidTr="00AA40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F90E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1,6</w:t>
            </w:r>
          </w:p>
        </w:tc>
      </w:tr>
      <w:tr w:rsidR="00BD2758" w:rsidRPr="00C24AFC" w:rsidTr="00002B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F90E4A" w:rsidP="00E831A0">
            <w:pPr>
              <w:jc w:val="center"/>
            </w:pPr>
            <w: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lastRenderedPageBreak/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 xml:space="preserve">в </w:t>
      </w:r>
      <w:r w:rsidR="00DE3BF2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201</w:t>
      </w:r>
      <w:r w:rsidR="00DE3BF2">
        <w:rPr>
          <w:sz w:val="28"/>
          <w:szCs w:val="28"/>
        </w:rPr>
        <w:t>5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DE3BF2">
        <w:rPr>
          <w:sz w:val="28"/>
          <w:szCs w:val="28"/>
        </w:rPr>
        <w:t>4</w:t>
      </w:r>
      <w:r w:rsidR="005B6B8D">
        <w:rPr>
          <w:sz w:val="28"/>
          <w:szCs w:val="28"/>
        </w:rPr>
        <w:t xml:space="preserve"> года </w:t>
      </w:r>
      <w:r w:rsidR="0031689F">
        <w:rPr>
          <w:sz w:val="28"/>
          <w:szCs w:val="28"/>
        </w:rPr>
        <w:t>значительно не</w:t>
      </w:r>
      <w:r w:rsidR="005B6B8D">
        <w:rPr>
          <w:sz w:val="28"/>
          <w:szCs w:val="28"/>
        </w:rPr>
        <w:t xml:space="preserve"> возросла, </w:t>
      </w:r>
      <w:r w:rsidR="00952FFA">
        <w:rPr>
          <w:sz w:val="28"/>
          <w:szCs w:val="28"/>
        </w:rPr>
        <w:t xml:space="preserve">однако </w:t>
      </w:r>
      <w:r w:rsidR="000D74A2" w:rsidRPr="000D74A2">
        <w:rPr>
          <w:sz w:val="28"/>
          <w:szCs w:val="28"/>
        </w:rPr>
        <w:t>следует отметить о</w:t>
      </w:r>
      <w:r w:rsidR="00827394">
        <w:rPr>
          <w:sz w:val="28"/>
          <w:szCs w:val="28"/>
        </w:rPr>
        <w:t xml:space="preserve">б </w:t>
      </w:r>
      <w:r w:rsidR="000D74A2" w:rsidRPr="000D74A2">
        <w:rPr>
          <w:sz w:val="28"/>
          <w:szCs w:val="28"/>
        </w:rPr>
        <w:t xml:space="preserve">увеличении </w:t>
      </w:r>
      <w:r w:rsidR="00952FFA" w:rsidRPr="000D74A2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 xml:space="preserve">в </w:t>
      </w:r>
      <w:r w:rsidR="001B0B1E">
        <w:rPr>
          <w:sz w:val="28"/>
          <w:szCs w:val="28"/>
        </w:rPr>
        <w:t xml:space="preserve">первом квартале </w:t>
      </w:r>
      <w:r w:rsidR="00CF403D">
        <w:rPr>
          <w:sz w:val="28"/>
          <w:szCs w:val="28"/>
        </w:rPr>
        <w:t>201</w:t>
      </w:r>
      <w:r w:rsidR="00DE3BF2">
        <w:rPr>
          <w:sz w:val="28"/>
          <w:szCs w:val="28"/>
        </w:rPr>
        <w:t>5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CF403D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персональных данных</w:t>
      </w:r>
      <w:r w:rsidR="00827394">
        <w:rPr>
          <w:sz w:val="28"/>
          <w:szCs w:val="28"/>
        </w:rPr>
        <w:t xml:space="preserve">, на </w:t>
      </w:r>
      <w:r w:rsidR="001B0B1E">
        <w:rPr>
          <w:sz w:val="28"/>
          <w:szCs w:val="28"/>
        </w:rPr>
        <w:t>33</w:t>
      </w:r>
      <w:r w:rsidR="00827394">
        <w:rPr>
          <w:sz w:val="28"/>
          <w:szCs w:val="28"/>
        </w:rPr>
        <w:t xml:space="preserve"> %.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4658CA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биометрических персональных данных без согласия субъекта персональных данных</w:t>
      </w:r>
    </w:p>
    <w:p w:rsidR="005B1CBB" w:rsidRP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397844" w:rsidRPr="005B1CBB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 w:rsidR="00883B5B" w:rsidRPr="005B1CBB">
        <w:rPr>
          <w:sz w:val="28"/>
          <w:szCs w:val="28"/>
        </w:rPr>
        <w:t>ых почтовых отправлений, заказных писем</w:t>
      </w:r>
      <w:r w:rsidR="005B1CBB" w:rsidRPr="005B1CBB">
        <w:rPr>
          <w:sz w:val="28"/>
          <w:szCs w:val="28"/>
        </w:rPr>
        <w:t>;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</w:t>
      </w:r>
      <w:r w:rsidR="00883B5B" w:rsidRPr="005B1CBB">
        <w:rPr>
          <w:sz w:val="28"/>
          <w:szCs w:val="28"/>
        </w:rPr>
        <w:t>нарушения контрольных сроков прохождения заказной корреспонденции;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правомерности размещения базовой станции сотовой связи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телематических услуг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оказания дополнительных услуг без согласия абонента;</w:t>
      </w:r>
    </w:p>
    <w:p w:rsidR="003F155C" w:rsidRDefault="003F155C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неоказание услуг местной телефонной связи; </w:t>
      </w:r>
    </w:p>
    <w:p w:rsidR="00220912" w:rsidRDefault="00827394" w:rsidP="00827394">
      <w:p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>:</w:t>
      </w:r>
    </w:p>
    <w:p w:rsidR="00827394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сайту</w:t>
      </w:r>
      <w:r w:rsidR="001B0B1E">
        <w:rPr>
          <w:sz w:val="28"/>
          <w:szCs w:val="28"/>
        </w:rPr>
        <w:t>; распространения информации в сети интернет неограниченному кругу лиц.</w:t>
      </w:r>
    </w:p>
    <w:p w:rsidR="00397844" w:rsidRPr="00C9493F" w:rsidRDefault="00397844" w:rsidP="003978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49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информационных </w:t>
      </w:r>
      <w:proofErr w:type="gramStart"/>
      <w:r>
        <w:rPr>
          <w:sz w:val="28"/>
          <w:szCs w:val="28"/>
        </w:rPr>
        <w:t>технологий</w:t>
      </w:r>
      <w:r w:rsidR="00883B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493F">
        <w:rPr>
          <w:sz w:val="28"/>
          <w:szCs w:val="28"/>
        </w:rPr>
        <w:t xml:space="preserve"> обращения</w:t>
      </w:r>
      <w:proofErr w:type="gramEnd"/>
      <w:r w:rsidRPr="00C9493F">
        <w:rPr>
          <w:sz w:val="28"/>
          <w:szCs w:val="28"/>
        </w:rPr>
        <w:t xml:space="preserve"> не поступали</w:t>
      </w:r>
      <w:r>
        <w:rPr>
          <w:sz w:val="28"/>
          <w:szCs w:val="28"/>
        </w:rPr>
        <w:t>.</w:t>
      </w:r>
    </w:p>
    <w:p w:rsidR="005000DF" w:rsidRPr="00EA0AD3" w:rsidRDefault="005000DF"/>
    <w:p w:rsidR="00397844" w:rsidRPr="00EA0AD3" w:rsidRDefault="00397844"/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E70"/>
    <w:rsid w:val="00220912"/>
    <w:rsid w:val="00245A2F"/>
    <w:rsid w:val="0029488E"/>
    <w:rsid w:val="002D4354"/>
    <w:rsid w:val="002F4EE8"/>
    <w:rsid w:val="0031689F"/>
    <w:rsid w:val="003469E4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A4547"/>
    <w:rsid w:val="009D2AE5"/>
    <w:rsid w:val="00A4564F"/>
    <w:rsid w:val="00A651A0"/>
    <w:rsid w:val="00A71625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DD8"/>
    <w:rsid w:val="00DE3BF2"/>
    <w:rsid w:val="00E74B43"/>
    <w:rsid w:val="00E91D45"/>
    <w:rsid w:val="00EA0AD3"/>
    <w:rsid w:val="00F0703A"/>
    <w:rsid w:val="00F76CEA"/>
    <w:rsid w:val="00F810C1"/>
    <w:rsid w:val="00F90E4A"/>
    <w:rsid w:val="00FA0675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23</cp:revision>
  <cp:lastPrinted>2015-04-06T06:31:00Z</cp:lastPrinted>
  <dcterms:created xsi:type="dcterms:W3CDTF">2014-01-13T06:33:00Z</dcterms:created>
  <dcterms:modified xsi:type="dcterms:W3CDTF">2015-04-06T07:03:00Z</dcterms:modified>
</cp:coreProperties>
</file>